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C830E" w14:textId="77777777" w:rsidR="00316045" w:rsidRPr="00316045" w:rsidRDefault="00316045" w:rsidP="00316045">
      <w:pPr>
        <w:tabs>
          <w:tab w:val="left" w:pos="0"/>
        </w:tabs>
        <w:rPr>
          <w:rFonts w:ascii="Liberation Serif" w:hAnsi="Liberation Serif"/>
          <w:sz w:val="22"/>
          <w:szCs w:val="22"/>
        </w:rPr>
      </w:pPr>
      <w:bookmarkStart w:id="0" w:name="_Hlk45612730"/>
      <w:r w:rsidRPr="00316045">
        <w:rPr>
          <w:rFonts w:ascii="Liberation Serif" w:hAnsi="Liberation Serif"/>
          <w:sz w:val="22"/>
          <w:szCs w:val="22"/>
        </w:rPr>
        <w:tab/>
      </w:r>
      <w:r w:rsidRPr="00316045">
        <w:rPr>
          <w:rFonts w:ascii="Liberation Serif" w:hAnsi="Liberation Serif"/>
          <w:noProof/>
          <w:sz w:val="22"/>
          <w:szCs w:val="22"/>
        </w:rPr>
        <w:drawing>
          <wp:inline distT="0" distB="0" distL="0" distR="0" wp14:anchorId="0F58EB49" wp14:editId="61471A72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C82A9" w14:textId="77777777" w:rsidR="00316045" w:rsidRPr="00316045" w:rsidRDefault="00316045" w:rsidP="00316045">
      <w:pPr>
        <w:tabs>
          <w:tab w:val="left" w:pos="1245"/>
        </w:tabs>
        <w:rPr>
          <w:rFonts w:ascii="Liberation Serif" w:hAnsi="Liberation Serif"/>
          <w:sz w:val="22"/>
          <w:szCs w:val="22"/>
        </w:rPr>
      </w:pPr>
    </w:p>
    <w:p w14:paraId="5C8D4750" w14:textId="77777777" w:rsidR="00316045" w:rsidRPr="00316045" w:rsidRDefault="00316045" w:rsidP="00316045">
      <w:pPr>
        <w:rPr>
          <w:rFonts w:ascii="Liberation Serif" w:hAnsi="Liberation Serif"/>
          <w:sz w:val="22"/>
          <w:szCs w:val="22"/>
        </w:rPr>
      </w:pPr>
      <w:r w:rsidRPr="00316045">
        <w:rPr>
          <w:rFonts w:ascii="Liberation Serif" w:hAnsi="Liberation Serif"/>
          <w:sz w:val="22"/>
          <w:szCs w:val="22"/>
        </w:rPr>
        <w:t>REPUBLIKA HRVATSKA</w:t>
      </w:r>
    </w:p>
    <w:p w14:paraId="32F5B190" w14:textId="77777777" w:rsidR="00316045" w:rsidRPr="00316045" w:rsidRDefault="00316045" w:rsidP="00316045">
      <w:pPr>
        <w:rPr>
          <w:rFonts w:ascii="Liberation Serif" w:hAnsi="Liberation Serif"/>
          <w:sz w:val="22"/>
          <w:szCs w:val="22"/>
        </w:rPr>
      </w:pPr>
      <w:r w:rsidRPr="00316045">
        <w:rPr>
          <w:rFonts w:ascii="Liberation Serif" w:hAnsi="Liberation Serif"/>
          <w:sz w:val="22"/>
          <w:szCs w:val="22"/>
        </w:rPr>
        <w:t>OSJEČKO-BARANJSKA ŽUPANIJA</w:t>
      </w:r>
    </w:p>
    <w:p w14:paraId="16A9B190" w14:textId="77777777" w:rsidR="00316045" w:rsidRPr="00316045" w:rsidRDefault="00316045" w:rsidP="00316045">
      <w:pPr>
        <w:rPr>
          <w:rFonts w:ascii="Liberation Serif" w:hAnsi="Liberation Serif"/>
          <w:sz w:val="22"/>
          <w:szCs w:val="22"/>
        </w:rPr>
      </w:pPr>
      <w:r w:rsidRPr="00316045">
        <w:rPr>
          <w:rFonts w:ascii="Liberation Serif" w:hAnsi="Liberation Serif"/>
          <w:sz w:val="22"/>
          <w:szCs w:val="22"/>
        </w:rPr>
        <w:t>OPĆINA GORJANI</w:t>
      </w:r>
    </w:p>
    <w:p w14:paraId="070DA966" w14:textId="77777777" w:rsidR="00316045" w:rsidRPr="00316045" w:rsidRDefault="00316045" w:rsidP="00316045">
      <w:pPr>
        <w:keepNext/>
        <w:tabs>
          <w:tab w:val="left" w:pos="708"/>
          <w:tab w:val="left" w:pos="5600"/>
        </w:tabs>
        <w:outlineLvl w:val="2"/>
        <w:rPr>
          <w:rFonts w:ascii="Liberation Serif" w:hAnsi="Liberation Serif"/>
          <w:b/>
          <w:bCs/>
          <w:sz w:val="22"/>
          <w:szCs w:val="22"/>
        </w:rPr>
      </w:pPr>
      <w:r w:rsidRPr="00316045">
        <w:rPr>
          <w:rFonts w:ascii="Liberation Serif" w:hAnsi="Liberation Serif"/>
          <w:b/>
          <w:bCs/>
          <w:sz w:val="22"/>
          <w:szCs w:val="22"/>
        </w:rPr>
        <w:t>OPĆINSKO VIJEĆE</w:t>
      </w:r>
    </w:p>
    <w:p w14:paraId="3228577E" w14:textId="77777777" w:rsidR="00316045" w:rsidRPr="00316045" w:rsidRDefault="00316045" w:rsidP="00316045">
      <w:pPr>
        <w:rPr>
          <w:rFonts w:ascii="Liberation Serif" w:hAnsi="Liberation Serif"/>
          <w:sz w:val="22"/>
          <w:szCs w:val="22"/>
        </w:rPr>
      </w:pPr>
    </w:p>
    <w:p w14:paraId="50B14168" w14:textId="68FF8DDC" w:rsidR="00316045" w:rsidRPr="00316045" w:rsidRDefault="00316045" w:rsidP="00316045">
      <w:pPr>
        <w:rPr>
          <w:rFonts w:ascii="Liberation Serif" w:hAnsi="Liberation Serif"/>
          <w:sz w:val="22"/>
          <w:szCs w:val="22"/>
        </w:rPr>
      </w:pPr>
      <w:r w:rsidRPr="00316045">
        <w:rPr>
          <w:rFonts w:ascii="Liberation Serif" w:hAnsi="Liberation Serif"/>
          <w:sz w:val="22"/>
          <w:szCs w:val="22"/>
        </w:rPr>
        <w:t xml:space="preserve">KLASA: </w:t>
      </w:r>
      <w:r w:rsidR="006D2B70">
        <w:rPr>
          <w:rFonts w:ascii="Liberation Serif" w:hAnsi="Liberation Serif"/>
          <w:sz w:val="22"/>
          <w:szCs w:val="22"/>
        </w:rPr>
        <w:t>371-04/23-01/01</w:t>
      </w:r>
    </w:p>
    <w:p w14:paraId="3B271B4F" w14:textId="32C0BDED" w:rsidR="00316045" w:rsidRPr="00316045" w:rsidRDefault="00316045" w:rsidP="00316045">
      <w:pPr>
        <w:jc w:val="both"/>
        <w:rPr>
          <w:rFonts w:ascii="Liberation Serif" w:hAnsi="Liberation Serif"/>
          <w:sz w:val="22"/>
          <w:szCs w:val="22"/>
        </w:rPr>
      </w:pPr>
      <w:r w:rsidRPr="00316045">
        <w:rPr>
          <w:rFonts w:ascii="Liberation Serif" w:hAnsi="Liberation Serif"/>
          <w:sz w:val="22"/>
          <w:szCs w:val="22"/>
        </w:rPr>
        <w:t>URBROJ:</w:t>
      </w:r>
      <w:r w:rsidR="006D2B70">
        <w:rPr>
          <w:rFonts w:ascii="Liberation Serif" w:hAnsi="Liberation Serif"/>
          <w:sz w:val="22"/>
          <w:szCs w:val="22"/>
        </w:rPr>
        <w:t xml:space="preserve"> 2158-21-02-23-3</w:t>
      </w:r>
    </w:p>
    <w:p w14:paraId="664F6815" w14:textId="78FC3F98" w:rsidR="00316045" w:rsidRPr="00316045" w:rsidRDefault="00316045" w:rsidP="00316045">
      <w:pPr>
        <w:jc w:val="both"/>
        <w:rPr>
          <w:rFonts w:ascii="Liberation Serif" w:hAnsi="Liberation Serif"/>
          <w:sz w:val="22"/>
          <w:szCs w:val="22"/>
        </w:rPr>
      </w:pPr>
      <w:r w:rsidRPr="00316045">
        <w:rPr>
          <w:rFonts w:ascii="Liberation Serif" w:hAnsi="Liberation Serif"/>
          <w:sz w:val="22"/>
          <w:szCs w:val="22"/>
        </w:rPr>
        <w:t xml:space="preserve">Gorjani, </w:t>
      </w:r>
      <w:r w:rsidR="006D2B70">
        <w:rPr>
          <w:rFonts w:ascii="Liberation Serif" w:hAnsi="Liberation Serif"/>
          <w:sz w:val="22"/>
          <w:szCs w:val="22"/>
        </w:rPr>
        <w:t>13. lipnja 2023.</w:t>
      </w:r>
    </w:p>
    <w:p w14:paraId="645DCE9B" w14:textId="77777777" w:rsidR="00316045" w:rsidRPr="00316045" w:rsidRDefault="00316045" w:rsidP="00316045">
      <w:pPr>
        <w:jc w:val="both"/>
        <w:rPr>
          <w:rFonts w:ascii="Liberation Serif" w:hAnsi="Liberation Serif"/>
          <w:sz w:val="22"/>
          <w:szCs w:val="22"/>
        </w:rPr>
      </w:pPr>
    </w:p>
    <w:p w14:paraId="0F4D301E" w14:textId="7C9BBA28" w:rsidR="00316045" w:rsidRDefault="00316045" w:rsidP="00316045">
      <w:pPr>
        <w:jc w:val="both"/>
        <w:rPr>
          <w:rFonts w:ascii="Liberation Serif" w:hAnsi="Liberation Serif"/>
          <w:sz w:val="22"/>
          <w:szCs w:val="22"/>
        </w:rPr>
      </w:pPr>
      <w:r w:rsidRPr="00316045">
        <w:rPr>
          <w:rFonts w:ascii="Liberation Serif" w:hAnsi="Liberation Serif"/>
          <w:sz w:val="22"/>
          <w:szCs w:val="22"/>
        </w:rPr>
        <w:t>Na temelju članka 391. st. 1. Zakona o vlasništvu i drugim stvarnim pravima (Narodne novine broj 91/96, 68/98, 137/99, 22/00, 73/00, 129/00, 114/01, 79/06, 141/06, 146/08, 38/09, 153/09, 143/12, 152/14, 81/15, 94/17)</w:t>
      </w:r>
      <w:r>
        <w:rPr>
          <w:rFonts w:ascii="Liberation Serif" w:hAnsi="Liberation Serif"/>
          <w:sz w:val="22"/>
          <w:szCs w:val="22"/>
        </w:rPr>
        <w:t xml:space="preserve"> i članka 30. Statuta Općine Gorjani (Službeni glasnik Općine Gorjani broj 6/21, 1/22, 2/22) Općinsko vijeće Općine Gorjani na </w:t>
      </w:r>
      <w:r w:rsidR="006D2B70">
        <w:rPr>
          <w:rFonts w:ascii="Liberation Serif" w:hAnsi="Liberation Serif"/>
          <w:sz w:val="22"/>
          <w:szCs w:val="22"/>
        </w:rPr>
        <w:t>12.</w:t>
      </w:r>
      <w:r>
        <w:rPr>
          <w:rFonts w:ascii="Liberation Serif" w:hAnsi="Liberation Serif"/>
          <w:sz w:val="22"/>
          <w:szCs w:val="22"/>
        </w:rPr>
        <w:t xml:space="preserve"> sjednici održanoj dana </w:t>
      </w:r>
      <w:r w:rsidR="006D2B70">
        <w:rPr>
          <w:rFonts w:ascii="Liberation Serif" w:hAnsi="Liberation Serif"/>
          <w:sz w:val="22"/>
          <w:szCs w:val="22"/>
        </w:rPr>
        <w:t>13. lipnja 2023.</w:t>
      </w:r>
      <w:r>
        <w:rPr>
          <w:rFonts w:ascii="Liberation Serif" w:hAnsi="Liberation Serif"/>
          <w:sz w:val="22"/>
          <w:szCs w:val="22"/>
        </w:rPr>
        <w:t xml:space="preserve"> donosi:</w:t>
      </w:r>
    </w:p>
    <w:p w14:paraId="09451BDB" w14:textId="77777777" w:rsidR="00316045" w:rsidRDefault="00316045" w:rsidP="00316045">
      <w:pPr>
        <w:jc w:val="both"/>
        <w:rPr>
          <w:rFonts w:ascii="Liberation Serif" w:hAnsi="Liberation Serif"/>
          <w:sz w:val="22"/>
          <w:szCs w:val="22"/>
        </w:rPr>
      </w:pPr>
    </w:p>
    <w:p w14:paraId="56F451DC" w14:textId="6704303A" w:rsidR="00316045" w:rsidRDefault="00316045" w:rsidP="00316045">
      <w:pPr>
        <w:jc w:val="center"/>
        <w:rPr>
          <w:rFonts w:ascii="Liberation Serif" w:hAnsi="Liberation Serif"/>
          <w:b/>
          <w:bCs/>
          <w:sz w:val="22"/>
          <w:szCs w:val="22"/>
        </w:rPr>
      </w:pPr>
      <w:r>
        <w:rPr>
          <w:rFonts w:ascii="Liberation Serif" w:hAnsi="Liberation Serif"/>
          <w:b/>
          <w:bCs/>
          <w:sz w:val="22"/>
          <w:szCs w:val="22"/>
        </w:rPr>
        <w:t>ODLUKU</w:t>
      </w:r>
    </w:p>
    <w:p w14:paraId="7168E996" w14:textId="1AE2ED4B" w:rsidR="00316045" w:rsidRDefault="009A39F4" w:rsidP="00316045">
      <w:pPr>
        <w:jc w:val="center"/>
        <w:rPr>
          <w:rFonts w:ascii="Liberation Serif" w:hAnsi="Liberation Serif"/>
          <w:b/>
          <w:bCs/>
          <w:sz w:val="22"/>
          <w:szCs w:val="22"/>
        </w:rPr>
      </w:pPr>
      <w:r>
        <w:rPr>
          <w:rFonts w:ascii="Liberation Serif" w:hAnsi="Liberation Serif"/>
          <w:b/>
          <w:bCs/>
          <w:sz w:val="22"/>
          <w:szCs w:val="22"/>
        </w:rPr>
        <w:t>o poništenju Javnog natječaja za prodaju nekretnina u vlasništvu Općine Gorjani</w:t>
      </w:r>
    </w:p>
    <w:p w14:paraId="5147A594" w14:textId="77777777" w:rsidR="009A39F4" w:rsidRDefault="009A39F4" w:rsidP="00316045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441C712C" w14:textId="4035EB1E" w:rsidR="009A39F4" w:rsidRDefault="009A39F4" w:rsidP="00316045">
      <w:pPr>
        <w:jc w:val="center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Članak 1.</w:t>
      </w:r>
    </w:p>
    <w:p w14:paraId="0FE21047" w14:textId="77777777" w:rsidR="009A39F4" w:rsidRDefault="009A39F4" w:rsidP="00316045">
      <w:pPr>
        <w:jc w:val="center"/>
        <w:rPr>
          <w:rFonts w:ascii="Liberation Serif" w:hAnsi="Liberation Serif"/>
          <w:sz w:val="22"/>
          <w:szCs w:val="22"/>
        </w:rPr>
      </w:pPr>
    </w:p>
    <w:p w14:paraId="193DAE2E" w14:textId="31A25C7A" w:rsidR="009A39F4" w:rsidRDefault="009A39F4" w:rsidP="009A39F4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Poništava se Javni natječaj za prodaju nekretnina u vlasništvu Općine Gorjani </w:t>
      </w:r>
      <w:r w:rsidR="00E8016B">
        <w:rPr>
          <w:rFonts w:ascii="Liberation Serif" w:hAnsi="Liberation Serif"/>
          <w:sz w:val="22"/>
          <w:szCs w:val="22"/>
        </w:rPr>
        <w:t xml:space="preserve">na k.č.br. 1155 k.o. Gorjani i k.č.br. 2213 k.o. Gorjani, </w:t>
      </w:r>
      <w:r>
        <w:rPr>
          <w:rFonts w:ascii="Liberation Serif" w:hAnsi="Liberation Serif"/>
          <w:sz w:val="22"/>
          <w:szCs w:val="22"/>
        </w:rPr>
        <w:t xml:space="preserve">KLASA: 371-04/23-01/01, URBROJ: 2158-21-02-23-1 objavljen u Glasu Slavonije dana </w:t>
      </w:r>
      <w:r w:rsidR="00E8016B">
        <w:rPr>
          <w:rFonts w:ascii="Liberation Serif" w:hAnsi="Liberation Serif"/>
          <w:sz w:val="22"/>
          <w:szCs w:val="22"/>
        </w:rPr>
        <w:t>15. ožujka 2023. godine (u daljnjem tekstu: Javni natječaj).</w:t>
      </w:r>
    </w:p>
    <w:p w14:paraId="5DB7142C" w14:textId="77777777" w:rsidR="00E8016B" w:rsidRDefault="00E8016B" w:rsidP="009A39F4">
      <w:pPr>
        <w:rPr>
          <w:rFonts w:ascii="Liberation Serif" w:hAnsi="Liberation Serif"/>
          <w:sz w:val="22"/>
          <w:szCs w:val="22"/>
        </w:rPr>
      </w:pPr>
    </w:p>
    <w:p w14:paraId="4310E4DA" w14:textId="7F0AD9B8" w:rsidR="00E8016B" w:rsidRDefault="00E8016B" w:rsidP="009A39F4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Javni natječaj se poništava iz razloga što u roku za zaprimanje ponuda nije pristigla ni jedna ponuda.</w:t>
      </w:r>
    </w:p>
    <w:p w14:paraId="2737C775" w14:textId="77777777" w:rsidR="00E8016B" w:rsidRDefault="00E8016B" w:rsidP="009A39F4">
      <w:pPr>
        <w:rPr>
          <w:rFonts w:ascii="Liberation Serif" w:hAnsi="Liberation Serif"/>
          <w:sz w:val="22"/>
          <w:szCs w:val="22"/>
        </w:rPr>
      </w:pPr>
    </w:p>
    <w:p w14:paraId="250B3825" w14:textId="5CE61D9C" w:rsidR="00E8016B" w:rsidRDefault="00E8016B" w:rsidP="00E8016B">
      <w:pPr>
        <w:jc w:val="center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Članak 2.</w:t>
      </w:r>
    </w:p>
    <w:p w14:paraId="4F8B03CB" w14:textId="77777777" w:rsidR="00E8016B" w:rsidRDefault="00E8016B" w:rsidP="00E8016B">
      <w:pPr>
        <w:jc w:val="center"/>
        <w:rPr>
          <w:rFonts w:ascii="Liberation Serif" w:hAnsi="Liberation Serif"/>
          <w:sz w:val="22"/>
          <w:szCs w:val="22"/>
        </w:rPr>
      </w:pPr>
    </w:p>
    <w:p w14:paraId="1E5B370A" w14:textId="1F5FE53C" w:rsidR="00E8016B" w:rsidRDefault="00E8016B" w:rsidP="00E8016B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Ova Odluka stupa na snagu prvog dana od dana objave u Službenom glasniku Općine Gorjani</w:t>
      </w:r>
      <w:r w:rsidR="00E06F29">
        <w:rPr>
          <w:rFonts w:ascii="Liberation Serif" w:hAnsi="Liberation Serif"/>
          <w:sz w:val="22"/>
          <w:szCs w:val="22"/>
        </w:rPr>
        <w:t xml:space="preserve">, a objavit će se i na Internet stranici Općine Gorjani, </w:t>
      </w:r>
      <w:hyperlink r:id="rId5" w:history="1">
        <w:r w:rsidR="00E06F29" w:rsidRPr="007E10E0">
          <w:rPr>
            <w:rStyle w:val="Hiperveza"/>
            <w:rFonts w:ascii="Liberation Serif" w:hAnsi="Liberation Serif"/>
            <w:sz w:val="22"/>
            <w:szCs w:val="22"/>
          </w:rPr>
          <w:t>www.gorjani.hr</w:t>
        </w:r>
      </w:hyperlink>
      <w:r w:rsidR="00E06F29">
        <w:rPr>
          <w:rFonts w:ascii="Liberation Serif" w:hAnsi="Liberation Serif"/>
          <w:sz w:val="22"/>
          <w:szCs w:val="22"/>
        </w:rPr>
        <w:t xml:space="preserve">. </w:t>
      </w:r>
    </w:p>
    <w:p w14:paraId="7543D5F5" w14:textId="77777777" w:rsidR="00E06F29" w:rsidRDefault="00E06F29" w:rsidP="00E8016B">
      <w:pPr>
        <w:rPr>
          <w:rFonts w:ascii="Liberation Serif" w:hAnsi="Liberation Serif"/>
          <w:sz w:val="22"/>
          <w:szCs w:val="22"/>
        </w:rPr>
      </w:pPr>
    </w:p>
    <w:p w14:paraId="5E88861C" w14:textId="77777777" w:rsidR="00E06F29" w:rsidRDefault="00E06F29" w:rsidP="00E8016B">
      <w:pPr>
        <w:rPr>
          <w:rFonts w:ascii="Liberation Serif" w:hAnsi="Liberation Serif"/>
          <w:sz w:val="22"/>
          <w:szCs w:val="22"/>
        </w:rPr>
      </w:pPr>
    </w:p>
    <w:p w14:paraId="282C6825" w14:textId="0EB03874" w:rsidR="00E06F29" w:rsidRDefault="00E06F29" w:rsidP="00E06F29">
      <w:pPr>
        <w:ind w:left="4956"/>
        <w:jc w:val="center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PREDSJEDNIK OPĆINSKOG VIJEĆA:</w:t>
      </w:r>
    </w:p>
    <w:p w14:paraId="54ADA609" w14:textId="4DF8E883" w:rsidR="00E06F29" w:rsidRPr="009A39F4" w:rsidRDefault="00E06F29" w:rsidP="00E06F29">
      <w:pPr>
        <w:ind w:left="4956"/>
        <w:jc w:val="center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Zvonko Majstorović</w:t>
      </w:r>
    </w:p>
    <w:bookmarkEnd w:id="0"/>
    <w:p w14:paraId="20F3CDDB" w14:textId="77777777" w:rsidR="005A5905" w:rsidRPr="00316045" w:rsidRDefault="005A5905">
      <w:pPr>
        <w:rPr>
          <w:rFonts w:ascii="Liberation Serif" w:hAnsi="Liberation Serif"/>
        </w:rPr>
      </w:pPr>
    </w:p>
    <w:sectPr w:rsidR="005A5905" w:rsidRPr="00316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CE3"/>
    <w:rsid w:val="002C0CE3"/>
    <w:rsid w:val="00316045"/>
    <w:rsid w:val="00461A81"/>
    <w:rsid w:val="005A5905"/>
    <w:rsid w:val="006D2B70"/>
    <w:rsid w:val="009A39F4"/>
    <w:rsid w:val="00E06F29"/>
    <w:rsid w:val="00E8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FB315"/>
  <w15:chartTrackingRefBased/>
  <w15:docId w15:val="{5E54DA80-A085-44F4-A8D6-2BB098D2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04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E06F29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E06F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rjani.hr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Milanović</dc:creator>
  <cp:keywords/>
  <dc:description/>
  <cp:lastModifiedBy>Opcina</cp:lastModifiedBy>
  <cp:revision>3</cp:revision>
  <dcterms:created xsi:type="dcterms:W3CDTF">2023-06-08T08:36:00Z</dcterms:created>
  <dcterms:modified xsi:type="dcterms:W3CDTF">2023-06-21T08:48:00Z</dcterms:modified>
</cp:coreProperties>
</file>